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CEFA8" w14:textId="77777777" w:rsidR="00A33629" w:rsidRDefault="00AD327A" w:rsidP="00AD327A">
      <w:pPr>
        <w:pStyle w:val="Heading1"/>
      </w:pPr>
      <w:bookmarkStart w:id="0" w:name="_GoBack"/>
      <w:bookmarkEnd w:id="0"/>
      <w:r>
        <w:t xml:space="preserve">Job Talks </w:t>
      </w:r>
    </w:p>
    <w:p w14:paraId="5C22F96A" w14:textId="77777777" w:rsidR="00AD327A" w:rsidRDefault="00A33629" w:rsidP="00A33629">
      <w:r>
        <w:t xml:space="preserve">The following tips and suggestions are helpful for “job talks” often requested during campus visits. </w:t>
      </w:r>
      <w:r w:rsidR="005E4B7C">
        <w:t>The tips</w:t>
      </w:r>
      <w:r>
        <w:t xml:space="preserve"> are primarily oriented toward a talk </w:t>
      </w:r>
      <w:r w:rsidR="001105ED">
        <w:t xml:space="preserve">about </w:t>
      </w:r>
      <w:r w:rsidR="00FD1672">
        <w:t>research, but many are also applicable to t</w:t>
      </w:r>
      <w:r w:rsidR="00AD327A">
        <w:t xml:space="preserve">eaching </w:t>
      </w:r>
      <w:r w:rsidR="00FD1672">
        <w:t>d</w:t>
      </w:r>
      <w:r w:rsidR="00AD327A">
        <w:t>emonstrations</w:t>
      </w:r>
      <w:r w:rsidR="00FD1672">
        <w:t>.</w:t>
      </w:r>
    </w:p>
    <w:p w14:paraId="44C73B3D" w14:textId="77777777" w:rsidR="00AD327A" w:rsidRDefault="00AD327A" w:rsidP="00AD327A">
      <w:pPr>
        <w:pStyle w:val="Heading2"/>
      </w:pPr>
      <w:r>
        <w:t>Tips</w:t>
      </w:r>
    </w:p>
    <w:p w14:paraId="2A3863EF" w14:textId="77777777" w:rsidR="00AD327A" w:rsidRDefault="00AD327A" w:rsidP="00AD327A">
      <w:pPr>
        <w:pStyle w:val="ListParagraph"/>
        <w:numPr>
          <w:ilvl w:val="0"/>
          <w:numId w:val="7"/>
        </w:numPr>
      </w:pPr>
      <w:r>
        <w:t>Make sure you know what is expected of you. Do not be afraid to seek clarification – you cannot do well at this task until you know what “doing well” entails.</w:t>
      </w:r>
    </w:p>
    <w:p w14:paraId="505E9A52" w14:textId="77777777" w:rsidR="00A33629" w:rsidRDefault="00AD327A" w:rsidP="00AD327A">
      <w:pPr>
        <w:pStyle w:val="ListParagraph"/>
        <w:numPr>
          <w:ilvl w:val="0"/>
          <w:numId w:val="7"/>
        </w:numPr>
      </w:pPr>
      <w:r>
        <w:t xml:space="preserve">Know and stick to your schedule. </w:t>
      </w:r>
    </w:p>
    <w:p w14:paraId="5853151A" w14:textId="77777777" w:rsidR="00AD327A" w:rsidRDefault="00AD327A" w:rsidP="00AD327A">
      <w:pPr>
        <w:pStyle w:val="ListParagraph"/>
        <w:numPr>
          <w:ilvl w:val="0"/>
          <w:numId w:val="7"/>
        </w:numPr>
      </w:pPr>
      <w:r>
        <w:t>Know your audience.</w:t>
      </w:r>
    </w:p>
    <w:p w14:paraId="065D7412" w14:textId="77777777" w:rsidR="000354F8" w:rsidRDefault="0090198E" w:rsidP="00AD327A">
      <w:pPr>
        <w:pStyle w:val="ListParagraph"/>
        <w:numPr>
          <w:ilvl w:val="0"/>
          <w:numId w:val="7"/>
        </w:numPr>
      </w:pPr>
      <w:r>
        <w:t xml:space="preserve">Anticipate the types of questions you might be asked. </w:t>
      </w:r>
    </w:p>
    <w:p w14:paraId="4A3A800D" w14:textId="77777777" w:rsidR="0090198E" w:rsidRDefault="0090198E" w:rsidP="000354F8">
      <w:pPr>
        <w:pStyle w:val="ListParagraph"/>
        <w:numPr>
          <w:ilvl w:val="1"/>
          <w:numId w:val="7"/>
        </w:numPr>
      </w:pPr>
      <w:r>
        <w:t>A live rehearsal with colleagues can help with this.</w:t>
      </w:r>
    </w:p>
    <w:p w14:paraId="414F3E53" w14:textId="77777777" w:rsidR="0090198E" w:rsidRDefault="0090198E" w:rsidP="0090198E">
      <w:pPr>
        <w:pStyle w:val="ListParagraph"/>
        <w:numPr>
          <w:ilvl w:val="0"/>
          <w:numId w:val="7"/>
        </w:numPr>
      </w:pPr>
      <w:r>
        <w:t xml:space="preserve">This is not a dissertation defense. In fact is not any kind of “defense” of your work. It is a </w:t>
      </w:r>
      <w:r w:rsidRPr="0090198E">
        <w:rPr>
          <w:i/>
        </w:rPr>
        <w:t>demonstration</w:t>
      </w:r>
      <w:r>
        <w:t xml:space="preserve"> of your qualifications.</w:t>
      </w:r>
    </w:p>
    <w:p w14:paraId="1816DA8F" w14:textId="77777777" w:rsidR="0090198E" w:rsidRDefault="0090198E" w:rsidP="0090198E">
      <w:pPr>
        <w:pStyle w:val="ListParagraph"/>
        <w:numPr>
          <w:ilvl w:val="1"/>
          <w:numId w:val="7"/>
        </w:numPr>
      </w:pPr>
      <w:r>
        <w:t>Never, ever argue or become defensive with an audience member</w:t>
      </w:r>
    </w:p>
    <w:p w14:paraId="3FCB62B6" w14:textId="77777777" w:rsidR="0090198E" w:rsidRDefault="0090198E" w:rsidP="0090198E">
      <w:pPr>
        <w:pStyle w:val="ListParagraph"/>
        <w:numPr>
          <w:ilvl w:val="0"/>
          <w:numId w:val="7"/>
        </w:numPr>
      </w:pPr>
      <w:r>
        <w:t>Practice your talk. Then, practice it again.</w:t>
      </w:r>
    </w:p>
    <w:p w14:paraId="7896B3E2" w14:textId="77777777" w:rsidR="0090198E" w:rsidRDefault="0090198E" w:rsidP="00AD327A">
      <w:pPr>
        <w:pStyle w:val="ListParagraph"/>
        <w:numPr>
          <w:ilvl w:val="0"/>
          <w:numId w:val="7"/>
        </w:numPr>
      </w:pPr>
      <w:r>
        <w:t>Remember the importance of posture, eye contact, and use of space.</w:t>
      </w:r>
    </w:p>
    <w:p w14:paraId="487FE827" w14:textId="77777777" w:rsidR="000354F8" w:rsidRDefault="0090198E" w:rsidP="000354F8">
      <w:pPr>
        <w:pStyle w:val="ListParagraph"/>
        <w:numPr>
          <w:ilvl w:val="0"/>
          <w:numId w:val="7"/>
        </w:numPr>
      </w:pPr>
      <w:r>
        <w:t xml:space="preserve">Know your talk so well that you can adjust for time on-the-fly. </w:t>
      </w:r>
      <w:r w:rsidR="000354F8">
        <w:t xml:space="preserve">This is especially important because cuts to content should come from the middle of the talk. Never cut from the end of the talk. </w:t>
      </w:r>
    </w:p>
    <w:p w14:paraId="6DF9EE2A" w14:textId="77777777" w:rsidR="000354F8" w:rsidRDefault="000354F8" w:rsidP="000354F8">
      <w:pPr>
        <w:pStyle w:val="ListParagraph"/>
        <w:numPr>
          <w:ilvl w:val="1"/>
          <w:numId w:val="7"/>
        </w:numPr>
      </w:pPr>
      <w:r>
        <w:t>Why? The beginning of the talk should be a summation where non-specialists can understand the relevance of your work.</w:t>
      </w:r>
    </w:p>
    <w:p w14:paraId="2832C4D5" w14:textId="77777777" w:rsidR="000354F8" w:rsidRPr="00AD327A" w:rsidRDefault="000354F8" w:rsidP="000354F8">
      <w:pPr>
        <w:pStyle w:val="ListParagraph"/>
        <w:numPr>
          <w:ilvl w:val="0"/>
          <w:numId w:val="7"/>
        </w:numPr>
      </w:pPr>
      <w:r>
        <w:t xml:space="preserve">Aim for </w:t>
      </w:r>
      <w:r w:rsidRPr="000354F8">
        <w:rPr>
          <w:i/>
        </w:rPr>
        <w:t>everyone</w:t>
      </w:r>
      <w:r>
        <w:t xml:space="preserve"> in attendance to learn something.</w:t>
      </w:r>
    </w:p>
    <w:p w14:paraId="3EB5F7B8" w14:textId="77777777" w:rsidR="00AD327A" w:rsidRPr="00AD327A" w:rsidRDefault="00AD327A" w:rsidP="00AD327A">
      <w:pPr>
        <w:pStyle w:val="Heading2"/>
      </w:pPr>
      <w:r>
        <w:t>Details, details</w:t>
      </w:r>
    </w:p>
    <w:p w14:paraId="65ED2D9A" w14:textId="77777777" w:rsidR="00AD327A" w:rsidRDefault="00AD327A" w:rsidP="00AD327A">
      <w:pPr>
        <w:pStyle w:val="ListParagraph"/>
        <w:numPr>
          <w:ilvl w:val="0"/>
          <w:numId w:val="1"/>
        </w:numPr>
      </w:pPr>
      <w:r>
        <w:t>Who is the audience and how many? What is the general make-up of the audience?  For example, will it be the general student body, administrators and faculty, or faculty and graduate students from the department?</w:t>
      </w:r>
    </w:p>
    <w:p w14:paraId="56FB4C07" w14:textId="77777777" w:rsidR="00AD327A" w:rsidRDefault="00AD327A" w:rsidP="00AD327A">
      <w:pPr>
        <w:pStyle w:val="ListParagraph"/>
        <w:numPr>
          <w:ilvl w:val="0"/>
          <w:numId w:val="1"/>
        </w:numPr>
      </w:pPr>
      <w:r>
        <w:t>What is the time allotted? How much time is given at the end for questions and answers?</w:t>
      </w:r>
    </w:p>
    <w:p w14:paraId="01A095A5" w14:textId="77777777" w:rsidR="00AD327A" w:rsidRDefault="00AD327A" w:rsidP="00AD327A">
      <w:pPr>
        <w:pStyle w:val="ListParagraph"/>
        <w:numPr>
          <w:ilvl w:val="0"/>
          <w:numId w:val="1"/>
        </w:numPr>
      </w:pPr>
      <w:r>
        <w:t>What are the physical arrangements - an auditorium, a lounge or a classroom? Can the location be changed if the arrangements sound terrible?</w:t>
      </w:r>
    </w:p>
    <w:p w14:paraId="08997A0A" w14:textId="77777777" w:rsidR="00AD327A" w:rsidRDefault="00AD327A" w:rsidP="00AD327A">
      <w:pPr>
        <w:pStyle w:val="ListParagraph"/>
        <w:numPr>
          <w:ilvl w:val="0"/>
          <w:numId w:val="1"/>
        </w:numPr>
      </w:pPr>
      <w:r>
        <w:t>What time of day will your talk be scheduled? Will you have some time before to collect your thoughts?</w:t>
      </w:r>
    </w:p>
    <w:p w14:paraId="02EB93BA" w14:textId="77777777" w:rsidR="00AD327A" w:rsidRDefault="00AD327A" w:rsidP="00AD327A">
      <w:pPr>
        <w:pStyle w:val="ListParagraph"/>
        <w:numPr>
          <w:ilvl w:val="0"/>
          <w:numId w:val="1"/>
        </w:numPr>
      </w:pPr>
      <w:r>
        <w:t xml:space="preserve">Can the department reproduce handouts from originals you will send or must you bring along your own?  </w:t>
      </w:r>
    </w:p>
    <w:p w14:paraId="228EE721" w14:textId="77777777" w:rsidR="00AD327A" w:rsidRDefault="00AD327A" w:rsidP="00AD327A">
      <w:pPr>
        <w:pStyle w:val="ListParagraph"/>
        <w:numPr>
          <w:ilvl w:val="0"/>
          <w:numId w:val="1"/>
        </w:numPr>
      </w:pPr>
      <w:r>
        <w:t xml:space="preserve">You should know your audiovisual needs for the talk and be able to ask for them so that arrangements can be made well in advance, or know what substitutes can be made to accommodate these. </w:t>
      </w:r>
    </w:p>
    <w:p w14:paraId="5F45A0B0" w14:textId="77777777" w:rsidR="00BE5A13" w:rsidRDefault="00AD327A" w:rsidP="00AD327A">
      <w:pPr>
        <w:pStyle w:val="ListParagraph"/>
        <w:numPr>
          <w:ilvl w:val="0"/>
          <w:numId w:val="1"/>
        </w:numPr>
      </w:pPr>
      <w:r>
        <w:t>Will you be teaching a class (or more than one!)? What levels are the students? What texts are being used? What are the sizes of the classes?</w:t>
      </w:r>
    </w:p>
    <w:p w14:paraId="0D3261E9" w14:textId="77777777" w:rsidR="000354F8" w:rsidRDefault="001B4E53" w:rsidP="00AD327A">
      <w:pPr>
        <w:pStyle w:val="Heading2"/>
      </w:pPr>
      <w:r>
        <w:lastRenderedPageBreak/>
        <w:t>Guiding questions for composing a job talk</w:t>
      </w:r>
    </w:p>
    <w:p w14:paraId="60E2DAE5" w14:textId="77777777" w:rsidR="001B4E53" w:rsidRDefault="001B4E53" w:rsidP="005E4B7C">
      <w:pPr>
        <w:pStyle w:val="ListParagraph"/>
        <w:numPr>
          <w:ilvl w:val="0"/>
          <w:numId w:val="8"/>
        </w:numPr>
        <w:spacing w:before="120" w:after="120"/>
        <w:contextualSpacing w:val="0"/>
      </w:pPr>
      <w:r>
        <w:t>What problem have I worked on?</w:t>
      </w:r>
    </w:p>
    <w:p w14:paraId="79F46651" w14:textId="77777777" w:rsidR="001B4E53" w:rsidRDefault="001B4E53" w:rsidP="005E4B7C">
      <w:pPr>
        <w:pStyle w:val="ListParagraph"/>
        <w:numPr>
          <w:ilvl w:val="0"/>
          <w:numId w:val="8"/>
        </w:numPr>
        <w:spacing w:before="120" w:after="120"/>
        <w:contextualSpacing w:val="0"/>
      </w:pPr>
      <w:r>
        <w:t>Why would anyone work on this problem?</w:t>
      </w:r>
    </w:p>
    <w:p w14:paraId="30063D8B" w14:textId="77777777" w:rsidR="001B4E53" w:rsidRDefault="001B4E53" w:rsidP="005E4B7C">
      <w:pPr>
        <w:pStyle w:val="ListParagraph"/>
        <w:numPr>
          <w:ilvl w:val="0"/>
          <w:numId w:val="8"/>
        </w:numPr>
        <w:spacing w:before="120" w:after="120"/>
        <w:contextualSpacing w:val="0"/>
      </w:pPr>
      <w:r>
        <w:t>What is significant about what I have done?</w:t>
      </w:r>
    </w:p>
    <w:p w14:paraId="7A73CABE" w14:textId="77777777" w:rsidR="001B4E53" w:rsidRPr="001B4E53" w:rsidRDefault="005E4B7C" w:rsidP="005E4B7C">
      <w:pPr>
        <w:pStyle w:val="ListParagraph"/>
        <w:numPr>
          <w:ilvl w:val="0"/>
          <w:numId w:val="8"/>
        </w:numPr>
        <w:spacing w:before="120" w:after="120"/>
        <w:contextualSpacing w:val="0"/>
      </w:pPr>
      <w:r>
        <w:t>How has my work made progress on the problem?</w:t>
      </w:r>
    </w:p>
    <w:p w14:paraId="4735E5A4" w14:textId="76B43F3F" w:rsidR="00E233BD" w:rsidRDefault="00D74694" w:rsidP="00AD327A">
      <w:pPr>
        <w:pStyle w:val="Heading2"/>
      </w:pPr>
      <w:r>
        <w:rPr>
          <w:noProof/>
        </w:rPr>
        <mc:AlternateContent>
          <mc:Choice Requires="wps">
            <w:drawing>
              <wp:anchor distT="0" distB="0" distL="114300" distR="114300" simplePos="0" relativeHeight="251658240" behindDoc="0" locked="0" layoutInCell="0" allowOverlap="0" wp14:anchorId="145A20A0" wp14:editId="281CDF6E">
                <wp:simplePos x="0" y="0"/>
                <wp:positionH relativeFrom="margin">
                  <wp:align>center</wp:align>
                </wp:positionH>
                <wp:positionV relativeFrom="margin">
                  <wp:align>bottom</wp:align>
                </wp:positionV>
                <wp:extent cx="5923280" cy="481965"/>
                <wp:effectExtent l="9525" t="9525" r="1079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481965"/>
                        </a:xfrm>
                        <a:prstGeom prst="rect">
                          <a:avLst/>
                        </a:prstGeom>
                        <a:solidFill>
                          <a:srgbClr val="FFFFFF"/>
                        </a:solidFill>
                        <a:ln w="9525">
                          <a:solidFill>
                            <a:srgbClr val="000000"/>
                          </a:solidFill>
                          <a:miter lim="800000"/>
                          <a:headEnd/>
                          <a:tailEnd/>
                        </a:ln>
                      </wps:spPr>
                      <wps:txbx>
                        <w:txbxContent>
                          <w:p w14:paraId="191A932E" w14:textId="77777777" w:rsidR="001E61B0" w:rsidRPr="00AD327A" w:rsidRDefault="00E233BD" w:rsidP="00E233BD">
                            <w:pPr>
                              <w:spacing w:after="0" w:line="240" w:lineRule="auto"/>
                              <w:rPr>
                                <w:iCs/>
                                <w:szCs w:val="24"/>
                              </w:rPr>
                            </w:pPr>
                            <w:r w:rsidRPr="00E233BD">
                              <w:rPr>
                                <w:sz w:val="20"/>
                              </w:rPr>
                              <w:t>Sources: “Academic Job Search,” Stanford Career Developme</w:t>
                            </w:r>
                            <w:r w:rsidR="00AD327A">
                              <w:rPr>
                                <w:sz w:val="20"/>
                              </w:rPr>
                              <w:t xml:space="preserve">nt Center, Stanford University; </w:t>
                            </w:r>
                            <w:r w:rsidR="00AD327A">
                              <w:rPr>
                                <w:i/>
                                <w:sz w:val="20"/>
                              </w:rPr>
                              <w:t>Graduate Connections Newsletter</w:t>
                            </w:r>
                            <w:r w:rsidR="00AD327A">
                              <w:rPr>
                                <w:sz w:val="20"/>
                              </w:rPr>
                              <w:t xml:space="preserve"> (February 2011), University of Nebraska-Lincoln: 4-7.</w:t>
                            </w:r>
                          </w:p>
                        </w:txbxContent>
                      </wps:txbx>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145A20A0" id="_x0000_t202" coordsize="21600,21600" o:spt="202" path="m,l,21600r21600,l21600,xe">
                <v:stroke joinstyle="miter"/>
                <v:path gradientshapeok="t" o:connecttype="rect"/>
              </v:shapetype>
              <v:shape id="Text Box 2" o:spid="_x0000_s1026" type="#_x0000_t202" style="position:absolute;margin-left:0;margin-top:0;width:466.4pt;height:37.95pt;z-index:251658240;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" o:allowincell="f" o:allowoverlap="f">
                <v:textbox>
                  <w:txbxContent>
                    <w:p w14:paraId="191A932E" w14:textId="77777777" w:rsidR="001E61B0" w:rsidRPr="00AD327A" w:rsidRDefault="00E233BD" w:rsidP="00E233BD">
                      <w:pPr>
                        <w:spacing w:after="0" w:line="240" w:lineRule="auto"/>
                        <w:rPr>
                          <w:iCs/>
                          <w:szCs w:val="24"/>
                        </w:rPr>
                      </w:pPr>
                      <w:r w:rsidRPr="00E233BD">
                        <w:rPr>
                          <w:sz w:val="20"/>
                        </w:rPr>
                        <w:t>Sources: “Academic Job Search,” Stanford Career Developme</w:t>
                      </w:r>
                      <w:r w:rsidR="00AD327A">
                        <w:rPr>
                          <w:sz w:val="20"/>
                        </w:rPr>
                        <w:t xml:space="preserve">nt Center, Stanford University; </w:t>
                      </w:r>
                      <w:r w:rsidR="00AD327A">
                        <w:rPr>
                          <w:i/>
                          <w:sz w:val="20"/>
                        </w:rPr>
                        <w:t>Graduate Connections Newsletter</w:t>
                      </w:r>
                      <w:r w:rsidR="00AD327A">
                        <w:rPr>
                          <w:sz w:val="20"/>
                        </w:rPr>
                        <w:t xml:space="preserve"> (February 2011), University of Nebraska-Lincoln: 4-7.</w:t>
                      </w:r>
                    </w:p>
                  </w:txbxContent>
                </v:textbox>
                <w10:wrap type="square" anchorx="margin" anchory="margin"/>
              </v:shape>
            </w:pict>
          </mc:Fallback>
        </mc:AlternateContent>
      </w:r>
      <w:r w:rsidR="00AD327A">
        <w:t>Dealing with a mixed audience</w:t>
      </w:r>
    </w:p>
    <w:p w14:paraId="79B79FEA" w14:textId="77777777" w:rsidR="00AD327A" w:rsidRDefault="00AD327A" w:rsidP="005E4B7C">
      <w:pPr>
        <w:spacing w:before="240"/>
      </w:pPr>
      <w:r>
        <w:t>The following is a suggested model for a 45-minute research “job talk.”</w:t>
      </w:r>
    </w:p>
    <w:tbl>
      <w:tblPr>
        <w:tblStyle w:val="LightLis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05"/>
        <w:gridCol w:w="1474"/>
        <w:gridCol w:w="2365"/>
        <w:gridCol w:w="3643"/>
      </w:tblGrid>
      <w:tr w:rsidR="00AD327A" w14:paraId="6B000C99" w14:textId="77777777" w:rsidTr="000D02D1">
        <w:trPr>
          <w:cnfStyle w:val="100000000000" w:firstRow="1" w:lastRow="0" w:firstColumn="0" w:lastColumn="0" w:oddVBand="0" w:evenVBand="0" w:oddHBand="0" w:evenHBand="0" w:firstRowFirstColumn="0" w:firstRowLastColumn="0" w:lastRowFirstColumn="0" w:lastRowLastColumn="0"/>
          <w:jc w:val="center"/>
        </w:trPr>
        <w:tc>
          <w:tcPr>
            <w:tcW w:w="0" w:type="auto"/>
            <w:tcBorders>
              <w:top w:val="single" w:sz="4" w:space="0" w:color="auto"/>
              <w:left w:val="single" w:sz="4" w:space="0" w:color="auto"/>
              <w:bottom w:val="single" w:sz="4" w:space="0" w:color="auto"/>
              <w:right w:val="single" w:sz="4" w:space="0" w:color="FFFFFF" w:themeColor="background1"/>
            </w:tcBorders>
            <w:vAlign w:val="center"/>
          </w:tcPr>
          <w:p w14:paraId="147EBDF6" w14:textId="77777777" w:rsidR="00AD327A" w:rsidRDefault="00AD327A" w:rsidP="005E4B7C">
            <w:pPr>
              <w:spacing w:before="240" w:after="240"/>
              <w:jc w:val="center"/>
            </w:pPr>
            <w:r>
              <w:t>Content</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5D4A33D9" w14:textId="77777777" w:rsidR="00AD327A" w:rsidRDefault="00AD327A" w:rsidP="005E4B7C">
            <w:pPr>
              <w:spacing w:before="240" w:after="240"/>
              <w:jc w:val="center"/>
            </w:pPr>
            <w:r>
              <w:t>Time</w:t>
            </w:r>
            <w:r w:rsidR="00A33629">
              <w:br/>
              <w:t>(in minutes)</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vAlign w:val="center"/>
          </w:tcPr>
          <w:p w14:paraId="02B3EF7E" w14:textId="77777777" w:rsidR="00AD327A" w:rsidRDefault="00AD327A" w:rsidP="005E4B7C">
            <w:pPr>
              <w:spacing w:before="240" w:after="240"/>
              <w:jc w:val="center"/>
            </w:pPr>
            <w:r>
              <w:t>Target Audience</w:t>
            </w:r>
          </w:p>
        </w:tc>
        <w:tc>
          <w:tcPr>
            <w:tcW w:w="0" w:type="auto"/>
            <w:tcBorders>
              <w:top w:val="single" w:sz="4" w:space="0" w:color="auto"/>
              <w:left w:val="single" w:sz="4" w:space="0" w:color="FFFFFF" w:themeColor="background1"/>
              <w:bottom w:val="single" w:sz="4" w:space="0" w:color="auto"/>
              <w:right w:val="single" w:sz="4" w:space="0" w:color="auto"/>
            </w:tcBorders>
            <w:vAlign w:val="center"/>
          </w:tcPr>
          <w:p w14:paraId="4BF75837" w14:textId="77777777" w:rsidR="00AD327A" w:rsidRDefault="00A33629" w:rsidP="005E4B7C">
            <w:pPr>
              <w:spacing w:before="240" w:after="240"/>
              <w:jc w:val="center"/>
            </w:pPr>
            <w:r>
              <w:t>Level of Detail / Purpose</w:t>
            </w:r>
          </w:p>
        </w:tc>
      </w:tr>
      <w:tr w:rsidR="00A33629" w14:paraId="4958E605" w14:textId="77777777" w:rsidTr="000D02D1">
        <w:trPr>
          <w:cnfStyle w:val="000000100000" w:firstRow="0" w:lastRow="0" w:firstColumn="0" w:lastColumn="0" w:oddVBand="0" w:evenVBand="0" w:oddHBand="1" w:evenHBand="0" w:firstRowFirstColumn="0" w:firstRowLastColumn="0" w:lastRowFirstColumn="0" w:lastRowLastColumn="0"/>
          <w:jc w:val="center"/>
        </w:trPr>
        <w:tc>
          <w:tcPr>
            <w:tcW w:w="0" w:type="auto"/>
            <w:tcBorders>
              <w:top w:val="single" w:sz="4" w:space="0" w:color="auto"/>
              <w:left w:val="none" w:sz="0" w:space="0" w:color="auto"/>
              <w:bottom w:val="none" w:sz="0" w:space="0" w:color="auto"/>
            </w:tcBorders>
          </w:tcPr>
          <w:p w14:paraId="7BF03986" w14:textId="77777777" w:rsidR="00A33629" w:rsidRDefault="00A33629" w:rsidP="005E4B7C">
            <w:pPr>
              <w:spacing w:before="240" w:after="240"/>
            </w:pPr>
            <w:r>
              <w:t>Background</w:t>
            </w:r>
          </w:p>
        </w:tc>
        <w:tc>
          <w:tcPr>
            <w:tcW w:w="0" w:type="auto"/>
            <w:tcBorders>
              <w:top w:val="single" w:sz="4" w:space="0" w:color="auto"/>
              <w:bottom w:val="none" w:sz="0" w:space="0" w:color="auto"/>
            </w:tcBorders>
          </w:tcPr>
          <w:p w14:paraId="49DBB1E8" w14:textId="77777777" w:rsidR="00A33629" w:rsidRDefault="00A33629" w:rsidP="000D02D1">
            <w:pPr>
              <w:spacing w:before="240" w:after="240"/>
              <w:jc w:val="center"/>
            </w:pPr>
            <w:r>
              <w:t>15</w:t>
            </w:r>
          </w:p>
        </w:tc>
        <w:tc>
          <w:tcPr>
            <w:tcW w:w="0" w:type="auto"/>
            <w:tcBorders>
              <w:top w:val="single" w:sz="4" w:space="0" w:color="auto"/>
              <w:bottom w:val="none" w:sz="0" w:space="0" w:color="auto"/>
            </w:tcBorders>
          </w:tcPr>
          <w:p w14:paraId="0C44DE3C" w14:textId="77777777" w:rsidR="00A33629" w:rsidRDefault="00A33629" w:rsidP="005E4B7C">
            <w:pPr>
              <w:spacing w:before="240" w:after="240"/>
            </w:pPr>
            <w:r>
              <w:t>Everyone</w:t>
            </w:r>
          </w:p>
        </w:tc>
        <w:tc>
          <w:tcPr>
            <w:tcW w:w="0" w:type="auto"/>
            <w:tcBorders>
              <w:top w:val="single" w:sz="4" w:space="0" w:color="auto"/>
              <w:bottom w:val="none" w:sz="0" w:space="0" w:color="auto"/>
              <w:right w:val="none" w:sz="0" w:space="0" w:color="auto"/>
            </w:tcBorders>
          </w:tcPr>
          <w:p w14:paraId="490E6C2D" w14:textId="77777777" w:rsidR="00A33629" w:rsidRDefault="00A33629" w:rsidP="005E4B7C">
            <w:pPr>
              <w:spacing w:before="240" w:after="240"/>
            </w:pPr>
            <w:r>
              <w:t>Your parents should understand it</w:t>
            </w:r>
          </w:p>
        </w:tc>
      </w:tr>
      <w:tr w:rsidR="00A33629" w14:paraId="26644311" w14:textId="77777777" w:rsidTr="000D02D1">
        <w:trPr>
          <w:jc w:val="center"/>
        </w:trPr>
        <w:tc>
          <w:tcPr>
            <w:tcW w:w="0" w:type="auto"/>
          </w:tcPr>
          <w:p w14:paraId="727D2854" w14:textId="77777777" w:rsidR="00A33629" w:rsidRDefault="00A33629" w:rsidP="005E4B7C">
            <w:pPr>
              <w:spacing w:before="240" w:after="240"/>
            </w:pPr>
            <w:r>
              <w:t>Your approach</w:t>
            </w:r>
          </w:p>
        </w:tc>
        <w:tc>
          <w:tcPr>
            <w:tcW w:w="0" w:type="auto"/>
          </w:tcPr>
          <w:p w14:paraId="4681088A" w14:textId="77777777" w:rsidR="00A33629" w:rsidRDefault="00A33629" w:rsidP="000D02D1">
            <w:pPr>
              <w:spacing w:before="240" w:after="240"/>
              <w:jc w:val="center"/>
            </w:pPr>
            <w:r>
              <w:t>10</w:t>
            </w:r>
          </w:p>
        </w:tc>
        <w:tc>
          <w:tcPr>
            <w:tcW w:w="0" w:type="auto"/>
          </w:tcPr>
          <w:p w14:paraId="5F3170DF" w14:textId="77777777" w:rsidR="00A33629" w:rsidRDefault="00A33629" w:rsidP="005E4B7C">
            <w:pPr>
              <w:spacing w:before="240" w:after="240"/>
            </w:pPr>
            <w:r>
              <w:t>People in related fields</w:t>
            </w:r>
          </w:p>
        </w:tc>
        <w:tc>
          <w:tcPr>
            <w:tcW w:w="0" w:type="auto"/>
          </w:tcPr>
          <w:p w14:paraId="06C3F395" w14:textId="77777777" w:rsidR="00A33629" w:rsidRDefault="00A33629" w:rsidP="005E4B7C">
            <w:pPr>
              <w:spacing w:before="240" w:after="240"/>
            </w:pPr>
            <w:r>
              <w:t>Show you know the field</w:t>
            </w:r>
          </w:p>
        </w:tc>
      </w:tr>
      <w:tr w:rsidR="00A33629" w14:paraId="3B0EB8CD" w14:textId="77777777" w:rsidTr="000D02D1">
        <w:trPr>
          <w:cnfStyle w:val="000000100000" w:firstRow="0" w:lastRow="0" w:firstColumn="0" w:lastColumn="0" w:oddVBand="0" w:evenVBand="0" w:oddHBand="1" w:evenHBand="0" w:firstRowFirstColumn="0" w:firstRowLastColumn="0" w:lastRowFirstColumn="0" w:lastRowLastColumn="0"/>
          <w:jc w:val="center"/>
        </w:trPr>
        <w:tc>
          <w:tcPr>
            <w:tcW w:w="0" w:type="auto"/>
            <w:tcBorders>
              <w:top w:val="none" w:sz="0" w:space="0" w:color="auto"/>
              <w:left w:val="none" w:sz="0" w:space="0" w:color="auto"/>
              <w:bottom w:val="none" w:sz="0" w:space="0" w:color="auto"/>
            </w:tcBorders>
          </w:tcPr>
          <w:p w14:paraId="6F6DB5E5" w14:textId="77777777" w:rsidR="00A33629" w:rsidRDefault="00A33629" w:rsidP="005E4B7C">
            <w:pPr>
              <w:spacing w:before="240" w:after="240"/>
            </w:pPr>
            <w:r>
              <w:t>Your results</w:t>
            </w:r>
          </w:p>
        </w:tc>
        <w:tc>
          <w:tcPr>
            <w:tcW w:w="0" w:type="auto"/>
            <w:tcBorders>
              <w:top w:val="none" w:sz="0" w:space="0" w:color="auto"/>
              <w:bottom w:val="none" w:sz="0" w:space="0" w:color="auto"/>
            </w:tcBorders>
          </w:tcPr>
          <w:p w14:paraId="5EE80069" w14:textId="77777777" w:rsidR="00A33629" w:rsidRDefault="00A33629" w:rsidP="000D02D1">
            <w:pPr>
              <w:spacing w:before="240" w:after="240"/>
              <w:jc w:val="center"/>
            </w:pPr>
            <w:r>
              <w:t>10</w:t>
            </w:r>
          </w:p>
        </w:tc>
        <w:tc>
          <w:tcPr>
            <w:tcW w:w="0" w:type="auto"/>
            <w:tcBorders>
              <w:top w:val="none" w:sz="0" w:space="0" w:color="auto"/>
              <w:bottom w:val="none" w:sz="0" w:space="0" w:color="auto"/>
            </w:tcBorders>
          </w:tcPr>
          <w:p w14:paraId="05649D7B" w14:textId="77777777" w:rsidR="00A33629" w:rsidRDefault="00A33629" w:rsidP="005E4B7C">
            <w:pPr>
              <w:spacing w:before="240" w:after="240"/>
            </w:pPr>
            <w:r>
              <w:t>People in your field</w:t>
            </w:r>
          </w:p>
        </w:tc>
        <w:tc>
          <w:tcPr>
            <w:tcW w:w="0" w:type="auto"/>
            <w:tcBorders>
              <w:top w:val="none" w:sz="0" w:space="0" w:color="auto"/>
              <w:bottom w:val="none" w:sz="0" w:space="0" w:color="auto"/>
              <w:right w:val="none" w:sz="0" w:space="0" w:color="auto"/>
            </w:tcBorders>
          </w:tcPr>
          <w:p w14:paraId="7FFA2948" w14:textId="77777777" w:rsidR="00A33629" w:rsidRDefault="00A33629" w:rsidP="005E4B7C">
            <w:pPr>
              <w:spacing w:before="240" w:after="240"/>
            </w:pPr>
            <w:r>
              <w:t>Show that you are an expert</w:t>
            </w:r>
          </w:p>
        </w:tc>
      </w:tr>
      <w:tr w:rsidR="00A33629" w14:paraId="083C82A2" w14:textId="77777777" w:rsidTr="000D02D1">
        <w:trPr>
          <w:jc w:val="center"/>
        </w:trPr>
        <w:tc>
          <w:tcPr>
            <w:tcW w:w="0" w:type="auto"/>
          </w:tcPr>
          <w:p w14:paraId="3ED45DE0" w14:textId="77777777" w:rsidR="00A33629" w:rsidRDefault="00A33629" w:rsidP="005E4B7C">
            <w:pPr>
              <w:spacing w:before="240" w:after="240"/>
            </w:pPr>
            <w:r>
              <w:t>Summary</w:t>
            </w:r>
          </w:p>
        </w:tc>
        <w:tc>
          <w:tcPr>
            <w:tcW w:w="0" w:type="auto"/>
          </w:tcPr>
          <w:p w14:paraId="74222633" w14:textId="77777777" w:rsidR="00A33629" w:rsidRDefault="00A33629" w:rsidP="000D02D1">
            <w:pPr>
              <w:spacing w:before="240" w:after="240"/>
              <w:jc w:val="center"/>
            </w:pPr>
            <w:r>
              <w:t>10</w:t>
            </w:r>
          </w:p>
        </w:tc>
        <w:tc>
          <w:tcPr>
            <w:tcW w:w="0" w:type="auto"/>
          </w:tcPr>
          <w:p w14:paraId="5D206BD6" w14:textId="77777777" w:rsidR="00A33629" w:rsidRDefault="00A33629" w:rsidP="005E4B7C">
            <w:pPr>
              <w:spacing w:before="240" w:after="240"/>
            </w:pPr>
            <w:r>
              <w:t>Everyone</w:t>
            </w:r>
          </w:p>
        </w:tc>
        <w:tc>
          <w:tcPr>
            <w:tcW w:w="0" w:type="auto"/>
          </w:tcPr>
          <w:p w14:paraId="3FD5CD94" w14:textId="77777777" w:rsidR="00A33629" w:rsidRDefault="00A33629" w:rsidP="005E4B7C">
            <w:pPr>
              <w:spacing w:before="240" w:after="240"/>
            </w:pPr>
            <w:r>
              <w:t>Relate your results to the big picture</w:t>
            </w:r>
          </w:p>
        </w:tc>
      </w:tr>
    </w:tbl>
    <w:p w14:paraId="146C287E" w14:textId="77777777" w:rsidR="00AD327A" w:rsidRPr="00AD327A" w:rsidRDefault="00AD327A" w:rsidP="005E4B7C">
      <w:pPr>
        <w:spacing w:before="240"/>
      </w:pPr>
    </w:p>
    <w:sectPr w:rsidR="00AD327A" w:rsidRPr="00AD327A" w:rsidSect="006D7127">
      <w:headerReference w:type="default" r:id="rId8"/>
      <w:footerReference w:type="default" r:id="rId9"/>
      <w:headerReference w:type="first" r:id="rId10"/>
      <w:foot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C229D" w14:textId="77777777" w:rsidR="00CA30AB" w:rsidRDefault="00CA30AB" w:rsidP="006D7127">
      <w:pPr>
        <w:spacing w:after="0" w:line="240" w:lineRule="auto"/>
      </w:pPr>
      <w:r>
        <w:separator/>
      </w:r>
    </w:p>
  </w:endnote>
  <w:endnote w:type="continuationSeparator" w:id="0">
    <w:p w14:paraId="3AC277B1" w14:textId="77777777" w:rsidR="00CA30AB" w:rsidRDefault="00CA30AB" w:rsidP="006D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9BC8" w14:textId="77777777" w:rsidR="002B6F1B" w:rsidRPr="00B176B7" w:rsidRDefault="005352FC" w:rsidP="007D17DF">
    <w:pPr>
      <w:pStyle w:val="PROFFFooter"/>
    </w:pPr>
    <w:r>
      <w:t>On the Trail and At the Table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733E" w14:textId="77777777" w:rsidR="006D7127" w:rsidRPr="005352FC" w:rsidRDefault="005352FC" w:rsidP="005352FC">
    <w:pPr>
      <w:pStyle w:val="PROFFFooter"/>
    </w:pPr>
    <w:r>
      <w:t>On the Trail and At the Table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FC7F0" w14:textId="77777777" w:rsidR="00CA30AB" w:rsidRDefault="00CA30AB" w:rsidP="006D7127">
      <w:pPr>
        <w:spacing w:after="0" w:line="240" w:lineRule="auto"/>
      </w:pPr>
      <w:r>
        <w:separator/>
      </w:r>
    </w:p>
  </w:footnote>
  <w:footnote w:type="continuationSeparator" w:id="0">
    <w:p w14:paraId="029C73FA" w14:textId="77777777" w:rsidR="00CA30AB" w:rsidRDefault="00CA30AB" w:rsidP="006D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DE85" w14:textId="77777777" w:rsidR="00C577E8" w:rsidRPr="00C577E8" w:rsidRDefault="00C577E8">
    <w:pPr>
      <w:pStyle w:val="Header"/>
      <w:rPr>
        <w:rFonts w:asciiTheme="majorHAnsi" w:hAnsiTheme="majorHAnsi" w:cstheme="majorHAnsi"/>
        <w:sz w:val="24"/>
      </w:rPr>
    </w:pPr>
    <w:r w:rsidRPr="00C577E8">
      <w:rPr>
        <w:rFonts w:asciiTheme="majorHAnsi" w:hAnsiTheme="majorHAnsi" w:cstheme="majorHAnsi"/>
        <w:sz w:val="24"/>
      </w:rPr>
      <w:t>PROFF – Potential Questions for the Academic Interview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64F7" w14:textId="77777777" w:rsidR="00D846B7" w:rsidRPr="00BF28B9" w:rsidRDefault="00D846B7" w:rsidP="007D17DF">
    <w:pPr>
      <w:pStyle w:val="PROFFHeader"/>
    </w:pPr>
    <w:r w:rsidRPr="00BF28B9">
      <w:t>Baylor University Graduate School</w:t>
    </w:r>
    <w:r w:rsidRPr="00BF28B9">
      <w:br/>
      <w:t>PROFF: PReparing Our Future Faculty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4032"/>
    <w:multiLevelType w:val="hybridMultilevel"/>
    <w:tmpl w:val="14A8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07D6"/>
    <w:multiLevelType w:val="hybridMultilevel"/>
    <w:tmpl w:val="BDF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0F34"/>
    <w:multiLevelType w:val="hybridMultilevel"/>
    <w:tmpl w:val="BC0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00634"/>
    <w:multiLevelType w:val="hybridMultilevel"/>
    <w:tmpl w:val="48DE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C7546"/>
    <w:multiLevelType w:val="hybridMultilevel"/>
    <w:tmpl w:val="92E4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81636"/>
    <w:multiLevelType w:val="hybridMultilevel"/>
    <w:tmpl w:val="A200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01E9A"/>
    <w:multiLevelType w:val="hybridMultilevel"/>
    <w:tmpl w:val="5A20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30B25"/>
    <w:multiLevelType w:val="hybridMultilevel"/>
    <w:tmpl w:val="76A6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E24" w:allStyles="0" w:customStyles="0" w:latentStyles="1" w:stylesInUse="0" w:headingStyles="1" w:numberingStyles="0" w:tableStyles="0" w:directFormattingOnRuns="0"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8E"/>
    <w:rsid w:val="00005FA2"/>
    <w:rsid w:val="000354F8"/>
    <w:rsid w:val="00076572"/>
    <w:rsid w:val="000B593A"/>
    <w:rsid w:val="000D02D1"/>
    <w:rsid w:val="001029A7"/>
    <w:rsid w:val="001105ED"/>
    <w:rsid w:val="0016371B"/>
    <w:rsid w:val="00177692"/>
    <w:rsid w:val="001B4912"/>
    <w:rsid w:val="001B4E53"/>
    <w:rsid w:val="001E61B0"/>
    <w:rsid w:val="001F44CC"/>
    <w:rsid w:val="00200CE0"/>
    <w:rsid w:val="00236C5E"/>
    <w:rsid w:val="00250217"/>
    <w:rsid w:val="00265DF6"/>
    <w:rsid w:val="00291699"/>
    <w:rsid w:val="002B6F1B"/>
    <w:rsid w:val="002D74E4"/>
    <w:rsid w:val="002F7A13"/>
    <w:rsid w:val="0032313C"/>
    <w:rsid w:val="00333D5E"/>
    <w:rsid w:val="003777B6"/>
    <w:rsid w:val="003813AE"/>
    <w:rsid w:val="00386D54"/>
    <w:rsid w:val="003F2D4D"/>
    <w:rsid w:val="004042C4"/>
    <w:rsid w:val="00455BB5"/>
    <w:rsid w:val="00457CF7"/>
    <w:rsid w:val="004C3EBA"/>
    <w:rsid w:val="004C7D1E"/>
    <w:rsid w:val="004D65A7"/>
    <w:rsid w:val="00514204"/>
    <w:rsid w:val="005352FC"/>
    <w:rsid w:val="00554EE1"/>
    <w:rsid w:val="005669EC"/>
    <w:rsid w:val="005848E8"/>
    <w:rsid w:val="005B5D95"/>
    <w:rsid w:val="005D7533"/>
    <w:rsid w:val="005E353D"/>
    <w:rsid w:val="005E4B7C"/>
    <w:rsid w:val="00647834"/>
    <w:rsid w:val="0065098A"/>
    <w:rsid w:val="006D7127"/>
    <w:rsid w:val="006F178E"/>
    <w:rsid w:val="006F2F7B"/>
    <w:rsid w:val="006F73EB"/>
    <w:rsid w:val="00717BDE"/>
    <w:rsid w:val="007404D5"/>
    <w:rsid w:val="00752886"/>
    <w:rsid w:val="007A45B8"/>
    <w:rsid w:val="007A60F4"/>
    <w:rsid w:val="007D17DF"/>
    <w:rsid w:val="00806D94"/>
    <w:rsid w:val="00845115"/>
    <w:rsid w:val="008A698A"/>
    <w:rsid w:val="008C6D25"/>
    <w:rsid w:val="0090198E"/>
    <w:rsid w:val="00907E61"/>
    <w:rsid w:val="009129F7"/>
    <w:rsid w:val="00975887"/>
    <w:rsid w:val="00A11704"/>
    <w:rsid w:val="00A33629"/>
    <w:rsid w:val="00A4709A"/>
    <w:rsid w:val="00AD327A"/>
    <w:rsid w:val="00B05D20"/>
    <w:rsid w:val="00B13625"/>
    <w:rsid w:val="00B13708"/>
    <w:rsid w:val="00B176B7"/>
    <w:rsid w:val="00B37AB9"/>
    <w:rsid w:val="00B80DDF"/>
    <w:rsid w:val="00BA71E3"/>
    <w:rsid w:val="00BC5310"/>
    <w:rsid w:val="00BD165F"/>
    <w:rsid w:val="00BE5A13"/>
    <w:rsid w:val="00C165EE"/>
    <w:rsid w:val="00C169FC"/>
    <w:rsid w:val="00C37879"/>
    <w:rsid w:val="00C47D13"/>
    <w:rsid w:val="00C577E8"/>
    <w:rsid w:val="00CA0AB7"/>
    <w:rsid w:val="00CA30AB"/>
    <w:rsid w:val="00CA714B"/>
    <w:rsid w:val="00CB120E"/>
    <w:rsid w:val="00D02EAB"/>
    <w:rsid w:val="00D2013C"/>
    <w:rsid w:val="00D740AC"/>
    <w:rsid w:val="00D74694"/>
    <w:rsid w:val="00D846B7"/>
    <w:rsid w:val="00DB1774"/>
    <w:rsid w:val="00DE1512"/>
    <w:rsid w:val="00E22121"/>
    <w:rsid w:val="00E233BD"/>
    <w:rsid w:val="00E378A3"/>
    <w:rsid w:val="00E5129F"/>
    <w:rsid w:val="00EC7746"/>
    <w:rsid w:val="00ED05C9"/>
    <w:rsid w:val="00F0234E"/>
    <w:rsid w:val="00F15E0C"/>
    <w:rsid w:val="00F56A3F"/>
    <w:rsid w:val="00F76B76"/>
    <w:rsid w:val="00F8578F"/>
    <w:rsid w:val="00FA0082"/>
    <w:rsid w:val="00FD1672"/>
    <w:rsid w:val="00FF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DC0E"/>
  <w15:docId w15:val="{F2B2AC93-F3A0-48D4-A679-FE896242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78F"/>
  </w:style>
  <w:style w:type="paragraph" w:styleId="Heading1">
    <w:name w:val="heading 1"/>
    <w:basedOn w:val="Normal"/>
    <w:next w:val="Normal"/>
    <w:link w:val="Heading1Char"/>
    <w:uiPriority w:val="9"/>
    <w:qFormat/>
    <w:rsid w:val="00C169FC"/>
    <w:pPr>
      <w:spacing w:before="24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F8578F"/>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8578F"/>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F8578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8578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8578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8578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8578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8578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spacedPaper">
    <w:name w:val="~Doublespaced Paper"/>
    <w:basedOn w:val="Normal"/>
    <w:rsid w:val="00F8578F"/>
    <w:pPr>
      <w:spacing w:after="0" w:line="480" w:lineRule="auto"/>
      <w:ind w:firstLine="720"/>
    </w:pPr>
    <w:rPr>
      <w:rFonts w:ascii="Times New Roman" w:eastAsia="Times New Roman" w:hAnsi="Times New Roman" w:cs="Times New Roman"/>
      <w:sz w:val="24"/>
      <w:szCs w:val="24"/>
    </w:rPr>
  </w:style>
  <w:style w:type="paragraph" w:customStyle="1" w:styleId="Bibliography">
    <w:name w:val="~Bibliography"/>
    <w:basedOn w:val="DoublespacedPaper"/>
    <w:rsid w:val="00F8578F"/>
    <w:pPr>
      <w:spacing w:after="240" w:line="240" w:lineRule="auto"/>
      <w:ind w:left="720" w:hanging="720"/>
    </w:pPr>
  </w:style>
  <w:style w:type="paragraph" w:customStyle="1" w:styleId="BlockQuote">
    <w:name w:val="~Block Quote"/>
    <w:basedOn w:val="DoublespacedPaper"/>
    <w:rsid w:val="00F8578F"/>
    <w:pPr>
      <w:spacing w:line="240" w:lineRule="auto"/>
      <w:ind w:left="720" w:right="720" w:firstLine="0"/>
      <w:jc w:val="both"/>
    </w:pPr>
  </w:style>
  <w:style w:type="paragraph" w:customStyle="1" w:styleId="DoublespacedPaperAfterBlock">
    <w:name w:val="~Doublespaced Paper After Block"/>
    <w:basedOn w:val="DoublespacedPaper"/>
    <w:rsid w:val="00F8578F"/>
    <w:pPr>
      <w:ind w:firstLine="0"/>
    </w:pPr>
  </w:style>
  <w:style w:type="paragraph" w:customStyle="1" w:styleId="PrecisBiblio-header">
    <w:name w:val="~Precis Biblio-header"/>
    <w:basedOn w:val="Normal"/>
    <w:next w:val="DoublespacedPaper"/>
    <w:rsid w:val="00F8578F"/>
    <w:pPr>
      <w:pBdr>
        <w:top w:val="single" w:sz="4" w:space="1" w:color="auto"/>
        <w:left w:val="single" w:sz="4" w:space="4" w:color="auto"/>
        <w:bottom w:val="single" w:sz="4" w:space="1" w:color="auto"/>
        <w:right w:val="single" w:sz="4" w:space="4" w:color="auto"/>
      </w:pBdr>
      <w:spacing w:after="240" w:line="240" w:lineRule="auto"/>
      <w:ind w:left="1440" w:right="720" w:hanging="720"/>
    </w:pPr>
    <w:rPr>
      <w:rFonts w:ascii="Times New Roman" w:eastAsia="Times New Roman" w:hAnsi="Times New Roman" w:cs="Times New Roman"/>
      <w:sz w:val="24"/>
      <w:szCs w:val="24"/>
    </w:rPr>
  </w:style>
  <w:style w:type="paragraph" w:customStyle="1" w:styleId="PrecisFooter">
    <w:name w:val="~Precis Footer"/>
    <w:basedOn w:val="DoublespacedPaper"/>
    <w:rsid w:val="00F8578F"/>
    <w:pPr>
      <w:pBdr>
        <w:top w:val="single" w:sz="4" w:space="1" w:color="auto"/>
      </w:pBdr>
      <w:tabs>
        <w:tab w:val="center" w:pos="4675"/>
        <w:tab w:val="right" w:pos="9360"/>
      </w:tabs>
      <w:spacing w:line="240" w:lineRule="auto"/>
      <w:ind w:firstLine="0"/>
    </w:pPr>
    <w:rPr>
      <w:rFonts w:ascii="Arial" w:hAnsi="Arial" w:cs="Arial"/>
      <w:sz w:val="20"/>
    </w:rPr>
  </w:style>
  <w:style w:type="paragraph" w:styleId="Footer">
    <w:name w:val="footer"/>
    <w:basedOn w:val="Normal"/>
    <w:link w:val="FooterChar"/>
    <w:uiPriority w:val="99"/>
    <w:unhideWhenUsed/>
    <w:rsid w:val="00F8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D94"/>
  </w:style>
  <w:style w:type="paragraph" w:customStyle="1" w:styleId="PrecisHeader">
    <w:name w:val="~Precis Header"/>
    <w:basedOn w:val="Normal"/>
    <w:rsid w:val="00F8578F"/>
    <w:pPr>
      <w:tabs>
        <w:tab w:val="right" w:pos="9360"/>
      </w:tabs>
      <w:spacing w:after="0" w:line="240" w:lineRule="auto"/>
    </w:pPr>
    <w:rPr>
      <w:rFonts w:ascii="Times New Roman" w:eastAsia="Times New Roman" w:hAnsi="Times New Roman" w:cs="Times New Roman"/>
      <w:sz w:val="24"/>
      <w:szCs w:val="24"/>
    </w:rPr>
  </w:style>
  <w:style w:type="paragraph" w:styleId="Header">
    <w:name w:val="header"/>
    <w:next w:val="PrecisHeader"/>
    <w:link w:val="HeaderChar"/>
    <w:uiPriority w:val="99"/>
    <w:unhideWhenUsed/>
    <w:rsid w:val="00F8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D94"/>
  </w:style>
  <w:style w:type="paragraph" w:styleId="Title">
    <w:name w:val="Title"/>
    <w:basedOn w:val="Normal"/>
    <w:next w:val="Normal"/>
    <w:link w:val="TitleChar"/>
    <w:uiPriority w:val="10"/>
    <w:qFormat/>
    <w:rsid w:val="00F8578F"/>
    <w:pPr>
      <w:pBdr>
        <w:bottom w:val="single" w:sz="4" w:space="1" w:color="auto"/>
      </w:pBdr>
      <w:spacing w:line="240" w:lineRule="auto"/>
      <w:contextualSpacing/>
    </w:pPr>
    <w:rPr>
      <w:rFonts w:asciiTheme="majorHAnsi" w:eastAsiaTheme="majorEastAsia" w:hAnsiTheme="majorHAnsi" w:cstheme="majorBidi"/>
      <w:spacing w:val="5"/>
      <w:sz w:val="44"/>
      <w:szCs w:val="40"/>
    </w:rPr>
  </w:style>
  <w:style w:type="character" w:customStyle="1" w:styleId="TitleChar">
    <w:name w:val="Title Char"/>
    <w:basedOn w:val="DefaultParagraphFont"/>
    <w:link w:val="Title"/>
    <w:uiPriority w:val="10"/>
    <w:rsid w:val="00E5129F"/>
    <w:rPr>
      <w:rFonts w:asciiTheme="majorHAnsi" w:eastAsiaTheme="majorEastAsia" w:hAnsiTheme="majorHAnsi" w:cstheme="majorBidi"/>
      <w:spacing w:val="5"/>
      <w:sz w:val="44"/>
      <w:szCs w:val="40"/>
    </w:rPr>
  </w:style>
  <w:style w:type="character" w:customStyle="1" w:styleId="Heading1Char">
    <w:name w:val="Heading 1 Char"/>
    <w:basedOn w:val="DefaultParagraphFont"/>
    <w:link w:val="Heading1"/>
    <w:uiPriority w:val="9"/>
    <w:rsid w:val="00C169FC"/>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6F178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6F178E"/>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6F17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17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17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17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17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178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F8578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F178E"/>
    <w:rPr>
      <w:rFonts w:asciiTheme="majorHAnsi" w:eastAsiaTheme="majorEastAsia" w:hAnsiTheme="majorHAnsi" w:cstheme="majorBidi"/>
      <w:i/>
      <w:iCs/>
      <w:spacing w:val="13"/>
      <w:sz w:val="24"/>
      <w:szCs w:val="24"/>
    </w:rPr>
  </w:style>
  <w:style w:type="character" w:styleId="Strong">
    <w:name w:val="Strong"/>
    <w:uiPriority w:val="22"/>
    <w:qFormat/>
    <w:rsid w:val="00F8578F"/>
    <w:rPr>
      <w:b/>
      <w:bCs/>
    </w:rPr>
  </w:style>
  <w:style w:type="character" w:styleId="Emphasis">
    <w:name w:val="Emphasis"/>
    <w:uiPriority w:val="20"/>
    <w:qFormat/>
    <w:rsid w:val="00F8578F"/>
    <w:rPr>
      <w:b/>
      <w:bCs/>
      <w:i/>
      <w:iCs/>
      <w:spacing w:val="10"/>
      <w:bdr w:val="none" w:sz="0" w:space="0" w:color="auto"/>
      <w:shd w:val="clear" w:color="auto" w:fill="auto"/>
    </w:rPr>
  </w:style>
  <w:style w:type="paragraph" w:styleId="NoSpacing">
    <w:name w:val="No Spacing"/>
    <w:basedOn w:val="Normal"/>
    <w:uiPriority w:val="1"/>
    <w:qFormat/>
    <w:rsid w:val="00F8578F"/>
    <w:pPr>
      <w:spacing w:after="0" w:line="240" w:lineRule="auto"/>
    </w:pPr>
  </w:style>
  <w:style w:type="paragraph" w:styleId="ListParagraph">
    <w:name w:val="List Paragraph"/>
    <w:basedOn w:val="Normal"/>
    <w:uiPriority w:val="34"/>
    <w:qFormat/>
    <w:rsid w:val="00F8578F"/>
    <w:pPr>
      <w:ind w:left="720"/>
      <w:contextualSpacing/>
    </w:pPr>
  </w:style>
  <w:style w:type="paragraph" w:styleId="Quote">
    <w:name w:val="Quote"/>
    <w:basedOn w:val="Normal"/>
    <w:next w:val="Normal"/>
    <w:link w:val="QuoteChar"/>
    <w:uiPriority w:val="29"/>
    <w:qFormat/>
    <w:rsid w:val="00F8578F"/>
    <w:pPr>
      <w:spacing w:before="200" w:after="0"/>
      <w:ind w:left="360" w:right="360"/>
    </w:pPr>
    <w:rPr>
      <w:i/>
      <w:iCs/>
    </w:rPr>
  </w:style>
  <w:style w:type="character" w:customStyle="1" w:styleId="QuoteChar">
    <w:name w:val="Quote Char"/>
    <w:basedOn w:val="DefaultParagraphFont"/>
    <w:link w:val="Quote"/>
    <w:uiPriority w:val="29"/>
    <w:rsid w:val="006F178E"/>
    <w:rPr>
      <w:i/>
      <w:iCs/>
    </w:rPr>
  </w:style>
  <w:style w:type="paragraph" w:styleId="IntenseQuote">
    <w:name w:val="Intense Quote"/>
    <w:basedOn w:val="Normal"/>
    <w:next w:val="Normal"/>
    <w:link w:val="IntenseQuoteChar"/>
    <w:uiPriority w:val="30"/>
    <w:qFormat/>
    <w:rsid w:val="00F8578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178E"/>
    <w:rPr>
      <w:b/>
      <w:bCs/>
      <w:i/>
      <w:iCs/>
    </w:rPr>
  </w:style>
  <w:style w:type="character" w:styleId="SubtleEmphasis">
    <w:name w:val="Subtle Emphasis"/>
    <w:uiPriority w:val="19"/>
    <w:qFormat/>
    <w:rsid w:val="00F8578F"/>
    <w:rPr>
      <w:i/>
      <w:iCs/>
    </w:rPr>
  </w:style>
  <w:style w:type="character" w:styleId="IntenseEmphasis">
    <w:name w:val="Intense Emphasis"/>
    <w:uiPriority w:val="21"/>
    <w:qFormat/>
    <w:rsid w:val="00F8578F"/>
    <w:rPr>
      <w:b/>
      <w:bCs/>
    </w:rPr>
  </w:style>
  <w:style w:type="character" w:styleId="SubtleReference">
    <w:name w:val="Subtle Reference"/>
    <w:uiPriority w:val="31"/>
    <w:qFormat/>
    <w:rsid w:val="00F8578F"/>
    <w:rPr>
      <w:smallCaps/>
    </w:rPr>
  </w:style>
  <w:style w:type="character" w:styleId="IntenseReference">
    <w:name w:val="Intense Reference"/>
    <w:uiPriority w:val="32"/>
    <w:qFormat/>
    <w:rsid w:val="00F8578F"/>
    <w:rPr>
      <w:smallCaps/>
      <w:spacing w:val="5"/>
      <w:u w:val="single"/>
    </w:rPr>
  </w:style>
  <w:style w:type="character" w:styleId="BookTitle">
    <w:name w:val="Book Title"/>
    <w:uiPriority w:val="33"/>
    <w:qFormat/>
    <w:rsid w:val="00F8578F"/>
    <w:rPr>
      <w:i/>
      <w:iCs/>
      <w:smallCaps/>
      <w:spacing w:val="5"/>
    </w:rPr>
  </w:style>
  <w:style w:type="paragraph" w:styleId="TOCHeading">
    <w:name w:val="TOC Heading"/>
    <w:basedOn w:val="Heading1"/>
    <w:next w:val="Normal"/>
    <w:uiPriority w:val="39"/>
    <w:semiHidden/>
    <w:unhideWhenUsed/>
    <w:qFormat/>
    <w:rsid w:val="00F8578F"/>
    <w:pPr>
      <w:outlineLvl w:val="9"/>
    </w:pPr>
  </w:style>
  <w:style w:type="character" w:styleId="FootnoteReference">
    <w:name w:val="footnote reference"/>
    <w:basedOn w:val="DefaultParagraphFont"/>
    <w:uiPriority w:val="99"/>
    <w:semiHidden/>
    <w:unhideWhenUsed/>
    <w:rsid w:val="00F8578F"/>
    <w:rPr>
      <w:vertAlign w:val="superscript"/>
    </w:rPr>
  </w:style>
  <w:style w:type="paragraph" w:styleId="FootnoteText">
    <w:name w:val="footnote text"/>
    <w:basedOn w:val="Normal"/>
    <w:link w:val="FootnoteTextChar"/>
    <w:uiPriority w:val="99"/>
    <w:semiHidden/>
    <w:unhideWhenUsed/>
    <w:rsid w:val="00F85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78F"/>
    <w:rPr>
      <w:sz w:val="20"/>
      <w:szCs w:val="20"/>
    </w:rPr>
  </w:style>
  <w:style w:type="paragraph" w:styleId="BalloonText">
    <w:name w:val="Balloon Text"/>
    <w:basedOn w:val="Normal"/>
    <w:link w:val="BalloonTextChar"/>
    <w:uiPriority w:val="99"/>
    <w:semiHidden/>
    <w:unhideWhenUsed/>
    <w:rsid w:val="00333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5E"/>
    <w:rPr>
      <w:rFonts w:ascii="Tahoma" w:hAnsi="Tahoma" w:cs="Tahoma"/>
      <w:sz w:val="16"/>
      <w:szCs w:val="16"/>
    </w:rPr>
  </w:style>
  <w:style w:type="paragraph" w:customStyle="1" w:styleId="PROFFFooter">
    <w:name w:val="PROFF Footer"/>
    <w:basedOn w:val="Footer"/>
    <w:qFormat/>
    <w:rsid w:val="007D17DF"/>
    <w:rPr>
      <w:sz w:val="16"/>
    </w:rPr>
  </w:style>
  <w:style w:type="paragraph" w:customStyle="1" w:styleId="PROFFHeader">
    <w:name w:val="PROFF Header"/>
    <w:basedOn w:val="Normal"/>
    <w:qFormat/>
    <w:rsid w:val="007D17DF"/>
    <w:pPr>
      <w:pBdr>
        <w:bottom w:val="single" w:sz="4" w:space="1" w:color="auto"/>
      </w:pBdr>
      <w:tabs>
        <w:tab w:val="center" w:pos="4680"/>
        <w:tab w:val="right" w:pos="9360"/>
      </w:tabs>
      <w:spacing w:line="240" w:lineRule="auto"/>
    </w:pPr>
    <w:rPr>
      <w:rFonts w:asciiTheme="majorHAnsi" w:hAnsiTheme="majorHAnsi"/>
      <w:sz w:val="24"/>
      <w:szCs w:val="24"/>
    </w:rPr>
  </w:style>
  <w:style w:type="paragraph" w:styleId="EndnoteText">
    <w:name w:val="endnote text"/>
    <w:basedOn w:val="Normal"/>
    <w:link w:val="EndnoteTextChar"/>
    <w:uiPriority w:val="99"/>
    <w:semiHidden/>
    <w:unhideWhenUsed/>
    <w:rsid w:val="004C7D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7D1E"/>
    <w:rPr>
      <w:sz w:val="20"/>
      <w:szCs w:val="20"/>
    </w:rPr>
  </w:style>
  <w:style w:type="character" w:styleId="EndnoteReference">
    <w:name w:val="endnote reference"/>
    <w:basedOn w:val="DefaultParagraphFont"/>
    <w:uiPriority w:val="99"/>
    <w:semiHidden/>
    <w:unhideWhenUsed/>
    <w:rsid w:val="004C7D1E"/>
    <w:rPr>
      <w:vertAlign w:val="superscript"/>
    </w:rPr>
  </w:style>
  <w:style w:type="table" w:styleId="TableGrid">
    <w:name w:val="Table Grid"/>
    <w:basedOn w:val="TableNormal"/>
    <w:uiPriority w:val="59"/>
    <w:rsid w:val="00AD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336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67E3-B0E2-4E51-9F69-A7353866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 Clarkson</dc:creator>
  <cp:keywords/>
  <dc:description/>
  <cp:lastModifiedBy>Crawford, Holli</cp:lastModifiedBy>
  <cp:revision>2</cp:revision>
  <cp:lastPrinted>2010-11-08T16:13:00Z</cp:lastPrinted>
  <dcterms:created xsi:type="dcterms:W3CDTF">2019-11-26T18:13:00Z</dcterms:created>
  <dcterms:modified xsi:type="dcterms:W3CDTF">2019-11-26T18:13:00Z</dcterms:modified>
</cp:coreProperties>
</file>